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Segoe UI" w:cs="Segoe UI" w:eastAsia="Segoe UI" w:hAnsi="Segoe UI"/>
          <w:b/>
          <w:bCs/>
          <w:color w:val="161D3D"/>
          <w:sz w:val="24"/>
          <w:szCs w:val="24"/>
        </w:rPr>
        <w:t xml:space="preserve">Made by </w:t>
      </w:r>
      <w:r>
        <w:rPr>
          <w:rFonts w:ascii="Segoe UI" w:cs="Segoe UI" w:eastAsia="Segoe UI" w:hAnsi="Segoe UI"/>
          <w:b/>
          <w:bCs/>
          <w:color w:val="C77A16"/>
          <w:sz w:val="24"/>
          <w:szCs w:val="24"/>
        </w:rPr>
        <w:t xml:space="preserve">Matt</w:t>
      </w:r>
    </w:p>
    <w:p>
      <w:pPr>
        <w:spacing w:after="0" w:before="120"/>
      </w:pPr>
      <w:r>
        <w:rPr>
          <w:rFonts w:ascii="Segoe UI" w:cs="Segoe UI" w:eastAsia="Segoe UI" w:hAnsi="Segoe UI"/>
          <w:b/>
          <w:bCs/>
          <w:color w:val="6B4F36"/>
          <w:sz w:val="20"/>
          <w:szCs w:val="20"/>
        </w:rPr>
        <w:t xml:space="preserve">Year 6 Science · Autumn 1.1</w:t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2F6D4F"/>
          <w:sz w:val="44"/>
          <w:szCs w:val="44"/>
        </w:rPr>
        <w:t xml:space="preserve">Living things &amp; their habitats</w:t>
      </w:r>
    </w:p>
    <w:p>
      <w:pPr>
        <w:spacing w:after="120"/>
      </w:pPr>
      <w:r>
        <w:rPr>
          <w:rFonts w:ascii="Segoe UI" w:cs="Segoe UI" w:eastAsia="Segoe UI" w:hAnsi="Segoe UI"/>
          <w:color w:val="555555"/>
          <w:sz w:val="22"/>
          <w:szCs w:val="22"/>
        </w:rPr>
        <w:t xml:space="preserve">Scheme of work &amp; lesson plans · 7 lessons</w:t>
      </w:r>
    </w:p>
    <w:p>
      <w:pPr>
        <w:pBdr>
          <w:top w:val="single" w:color="CFE0C6" w:sz="4"/>
          <w:bottom w:val="single" w:color="CFE0C6" w:sz="4"/>
          <w:left w:val="single" w:color="C77A16" w:sz="18"/>
          <w:right w:val="single" w:color="CFE0C6" w:sz="4"/>
        </w:pBdr>
        <w:shd w:fill="EEF6EA" w:color="auto" w:val="clear"/>
        <w:spacing w:after="160"/>
      </w:pPr>
      <w:r>
        <w:rPr>
          <w:rFonts w:ascii="Segoe UI" w:cs="Segoe UI" w:eastAsia="Segoe UI" w:hAnsi="Segoe UI"/>
          <w:b/>
          <w:bCs/>
          <w:color w:val="2F6D4F"/>
        </w:rPr>
        <w:t xml:space="preserve">Enquiry question:  </w:t>
      </w:r>
      <w:r>
        <w:rPr>
          <w:i/>
          <w:iCs/>
        </w:rPr>
        <w:t xml:space="preserve">How can animals, plants and microorganisms be identified, grouped and classified?</w:t>
      </w:r>
    </w:p>
    <w:p>
      <w:pPr>
        <w:spacing w:after="160"/>
      </w:pPr>
      <w:r>
        <w:rPr>
          <w:color w:val="555555"/>
        </w:rPr>
        <w:t xml:space="preserve">7 lessons  ·  </w:t>
      </w:r>
      <w:r>
        <w:rPr>
          <w:color w:val="555555"/>
        </w:rPr>
        <w:t xml:space="preserve">≈44 min each  ·  </w:t>
      </w:r>
      <w:r>
        <w:rPr>
          <w:color w:val="555555"/>
        </w:rPr>
        <w:t xml:space="preserve">3 tiers per lesson  ·  </w:t>
      </w:r>
      <w:r>
        <w:rPr>
          <w:color w:val="555555"/>
        </w:rPr>
        <w:t xml:space="preserve">Video + animation  ·  </w:t>
      </w:r>
      <w:r>
        <w:rPr>
          <w:color w:val="555555"/>
        </w:rPr>
        <w:t xml:space="preserve">Print packs included</w:t>
      </w:r>
    </w:p>
    <w:p>
      <w:pPr>
        <w:pStyle w:val="Heading1"/>
        <w:spacing w:after="80" w:before="120"/>
      </w:pPr>
      <w:r>
        <w:rPr>
          <w:rFonts w:ascii="Segoe UI" w:cs="Segoe UI" w:eastAsia="Segoe UI" w:hAnsi="Segoe UI"/>
          <w:b/>
          <w:bCs/>
          <w:color w:val="2F6D4F"/>
          <w:sz w:val="32"/>
          <w:szCs w:val="32"/>
        </w:rPr>
        <w:t xml:space="preserve">Scheme of work — at a glance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700"/>
        <w:gridCol w:w="1900"/>
        <w:gridCol w:w="3900"/>
        <w:gridCol w:w="2500"/>
      </w:tblGrid>
      <w:tr>
        <w:trPr>
          <w:tblHeader/>
        </w:trPr>
        <w:tc>
          <w:tcPr>
            <w:tcW w:type="dxa" w:w="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#</w:t>
            </w:r>
          </w:p>
        </w:tc>
        <w:tc>
          <w:tcPr>
            <w:tcW w:type="dxa" w:w="1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Lesson</w:t>
            </w:r>
          </w:p>
        </w:tc>
        <w:tc>
          <w:tcPr>
            <w:tcW w:type="dxa" w:w="3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Learning objective</w:t>
            </w:r>
          </w:p>
        </w:tc>
        <w:tc>
          <w:tcPr>
            <w:tcW w:type="dxa" w:w="25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Key vocabulary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Conditions for life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Know what makes something living or non-living, and what living things need to survive.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organism, living, non-living, excretion, reproduction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Group organisms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Group animals and plants by observable features (vertebrates/invertebrates; flowering/non-flowering).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vertebrate, invertebrate, mollusc, arachnid, flowering plant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Classify animals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Use and create classification keys with closed yes/no questions to identify animals.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classification key, closed question, observable, identify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Classify plants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Classify plants with keys; distinguish flowering/non-flowering and deciduous/evergreen/coniferous.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deciduous, evergreen, coniferous, non-flowering, spores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Microorganisms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Know bacteria, viruses and fungi; that some are helpful and some harmful; that a microscope is needed to see them.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microorganism, bacteria, virus, fungi, microscope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6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Classify microorganisms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Classify microorganisms by shape/features and answer the block enquiry question.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classification, bacteria, virus, fungi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7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Carl Linnaeus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Know Linnaeus's classification system, its limitations, and how science has improved it.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classification, hierarchy, system</w:t>
            </w:r>
          </w:p>
        </w:tc>
      </w:tr>
    </w:tbl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National Curriculum coverage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Describe how living things are classified into broad groups according to common observable characteristics and based on similarities and differences, including microorganisms, plants and animals.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Give reasons for classifying plants and animals based on specific characteristics.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Working scientifically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Identifying scientific evidence used to support or refute ideas (L1).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Using and developing keys and other records to identify, classify and describe living things (L2–L6).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Reporting and presenting findings, including conclusions and explanations (L6–L7).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Vocabulary across the block</w:t>
      </w:r>
    </w:p>
    <w:p>
      <w:pPr>
        <w:spacing w:after="80"/>
      </w:pPr>
      <w:r>
        <w:t xml:space="preserve">organism · living · non-living · excretion · reproduction · vertebrate · invertebrate · mollusc · arachnid · flowering plant · non-flowering plant · classification key · classification · deciduous · evergreen · coniferous · microorganism · bacteria · virus · fungi · microscope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Assessment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 tiered exit ticket every lesson (Seedling / Sapling / Oak).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The interactive independent task self-checks understanding in the moment.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End-of-block assessment covers living/non-living, grouping, keys and microorganisms.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Prior learning &amp; next steps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Builds on (Y5): </w:t>
      </w:r>
      <w:r>
        <w:t xml:space="preserve">life cycles and reproduction of plants and animals.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Earlier (Y4): </w:t>
      </w:r>
      <w:r>
        <w:t xml:space="preserve">grouping, simple classification keys and habitats.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Leads to (KS3): </w:t>
      </w:r>
      <w:r>
        <w:t xml:space="preserve">cells, the five kingdoms, variation and adaptation.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How each lesson is built</w:t>
      </w:r>
    </w:p>
    <w:p>
      <w:r>
        <w:t xml:space="preserve">Every lesson is a single interactive web page: a six-phase structure with on-screen timings; three tiers on the four pupil-facing tasks; a short teaching video; a self-contained animation targeting the lesson’s key misconception; TA Focus and Cold Call prompts; and a one-click print pack.</w:t>
      </w:r>
    </w:p>
    <w:p>
      <w:pPr>
        <w:spacing w:after="80"/>
      </w:pPr>
      <w:r>
        <w:rPr>
          <w:i/>
          <w:iCs/>
          <w:color w:val="555555"/>
        </w:rPr>
        <w:t xml:space="preserve">Differentiation tiers map to attainment bands:  </w:t>
      </w:r>
      <w:r>
        <w:rPr>
          <w:b/>
          <w:bCs/>
          <w:color w:val="2E6B8C"/>
        </w:rPr>
        <w:t xml:space="preserve">🌱 Seedling</w:t>
      </w:r>
      <w:r>
        <w:rPr>
          <w:color w:val="555555"/>
        </w:rPr>
        <w:t xml:space="preserve"> = working towards  ·  </w:t>
      </w:r>
      <w:r>
        <w:rPr>
          <w:b/>
          <w:bCs/>
          <w:color w:val="227A4C"/>
        </w:rPr>
        <w:t xml:space="preserve">🌿 Sapling</w:t>
      </w:r>
      <w:r>
        <w:rPr>
          <w:color w:val="555555"/>
        </w:rPr>
        <w:t xml:space="preserve"> = expected  ·  </w:t>
      </w:r>
      <w:r>
        <w:rPr>
          <w:b/>
          <w:bCs/>
          <w:color w:val="B06A12"/>
        </w:rPr>
        <w:t xml:space="preserve">🌳 Oak</w:t>
      </w:r>
      <w:r>
        <w:rPr>
          <w:color w:val="555555"/>
        </w:rPr>
        <w:t xml:space="preserve"> = greater depth.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1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Conditions for life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Understand what makes something living or non-living, and what living things need to survive.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Sorts living / non-living with picture and word-bank support.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Gives evidence for “alive” using a life process (MRS GREN).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Justifies the tricky cases (car, flame, virus) with reasoning.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Year 5 recap — life cycles &amp; reproduction; bridge to “reproduction is a sign of life”.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“Is it alive?” thumbs task; surface the car / flame / leaf misconceptions.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Define organism; introduce MRS GREN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Prove a dog and an oak are alive; “…because it can…” stems.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Tricky cases + what animals vs plants need (animation: germinating plant bends to light).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living / non-living / tricky with evidence.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Alive Sorter + write three pieces of evidence for one organism.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questions; preview the block enquiry question.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“Moves = alive” (car, flame); “plants don’t move”; a fallen leaf is no longer living.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‘Life Processes — MRS GREN’; germinating-plant animation; Alive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2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Group organisms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Group animals and plants by observable features — vertebrates and invertebrates, the five vertebrate groups, flowering and non-flowering plants.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Sorts animals into vertebrate / invertebrate.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Names a group and gives a feature as evidence.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Separates vertebrate groups by feature; explains why a whale isn’t a fish.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L1 (is it alive? / MRS GREN); bridge to grouping.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“How would you group these animals?” — introduces the enquiry question.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Vertebrate vs invertebrate + the five vertebrate groups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animals: backbone or not, then which group and clue.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Flowering vs non-flowering plants (animation: whale surfaces to breathe).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plants flowering / non-flowering; quick invertebrate check.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Grouping Sorter (Vertebrate / Invertebrate / Plant)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preview classification keys.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“All sea animals are fish” (whale = mammal); “all plants have flowers”; the backbone decides — not size or shell.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‘Vertebrates &amp; Invertebrates’; whale animation; Grouping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3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Classify animals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Use and create classification keys with closed yes/no questions to identify animals.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Spots a fair yes/no question vs an opinion.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Uses a key correctly; writes a two-question key.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Builds a three-question key and justifies the order.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L2 (vertebrate/invertebrate, five groups).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“Twenty questions” — guess the animal using only yes/no questions.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What a classification key is; closed &amp; observable questions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Follow a key together to identify animals.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Good vs poor questions (animation: a branching key builds).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Turn opinion questions into fair, observable ones.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‘Good question’ sorter + build your own key.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preview classifying plants.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Classifying by habitat (“lives in water”) or movement; opinion questions (“Is it cute?”) in a key.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‘Using a classification key’; branching-key animation; question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4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Classify plants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Classify plants using keys; distinguish flowering / non-flowering and deciduous / evergreen / coniferous.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Sorts trees into loses-leaves / keeps-leaves.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Names the tree type and a feature.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Untangles evergreen vs coniferous (holly vs pine).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L3 (classification keys).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“Odd one out” among a set of plants (and a fungus).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Flowering vs non-flowering; introduce the plant groups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Classify plants with a key together.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Deciduous / evergreen / coniferous (animation: deciduous drops leaves).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trees by type; name a feature.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Tree Sorter (deciduous / evergreen / coniferous)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preview microorganisms.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“A mushroom is a plant because it has a stem” (it’s a fungus); the new term coniferous (cones + evergreen).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‘Deciduous &amp; Evergreen Trees’; leaves-falling animation; Tree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5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Microorganisms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Know bacteria, viruses and fungi; that some are helpful and some harmful; and that a microscope is needed to see them.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Names the three types; knows a microscope is needed.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Gives a helpful and a harmful example.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Argues that not all bacteria are harmful, with evidence.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L4 (plant groups).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“What grew on the bread?” — mouldy-bread discussion.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What a microorganism is; bacteria / viruses / fungi; microscope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examples helpful or harmful.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mouldy-bread investigation + myths (animation: mould spreads).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Match each microorganism to what it does.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Microbe Sorter (Bacteria / Virus / Fungi)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preview classifying microbes.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“All bacteria are harmful” (gut bacteria help digestion); “you can see microbes” (need a microscope). Safety: mould-bread bags stay sealed.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‘What are microorganisms?’; mould animation; Microbe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6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Classify microorganisms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Classify microorganisms by shape and features, and answer the block’s enquiry question.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Matches shape to microbe type.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Writes a yes/no question for each type.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Builds a full shape key and answers the enquiry question.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L5 (microorganisms, helpful/harmful).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“Can you sort what you can’t see?”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Classify by feature/shape — same key skill, new subject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Build a shape key together.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three shapes; gather key questions (animation: shapes reveal).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Classify described microbes by shape.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Shape Sorter (tail / spherical / tubes) + build a key.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Answer the enquiry question; preview Linnaeus.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“Microbes can’t be classified” — they can, by shape and features (bacteria = tail, virus = spherical, fungi = tubes).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‘Using a classification key’; three-shapes animation; Shape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7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Carl Linnaeus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Know Linnaeus’s classification system, understand its limitations, and how science has improved it since.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Sorts ‘then / now’ statements about his system.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States one strength and one gap.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the model improved as tools improved.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the whole block.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“Sort the world” — organise all life with no modern tools.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Who Linnaeus was; his hierarchy of groups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Place organisms into a simple hierarchy.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Limits of his model (animation: tree of life branches).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Then vs now — what science added and why.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‘Then &amp; now’ sorter + final answer to the enquiry question.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block review.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scientific models are fixed/perfect — Linnaeus missed microorganisms and didn’t separate reptiles; science updates as evidence grows.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‘Carl Linnaeus’ Classification System (KS2)’; tree-of-life animation; then/now sorter; TA Focus; Cold Call; print pack.</w:t>
      </w:r>
    </w:p>
    <w:sectPr>
      <w:footerReference w:type="default" r:id="rId7"/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6"/>
        <w:szCs w:val="16"/>
      </w:rPr>
      <w:t xml:space="preserve">Made by Matt  ·  Year 6 Science  ·  Living things &amp; their habitats  ·  </w:t>
    </w: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exend" w:cs="Lexend" w:eastAsia="Lexend" w:hAnsi="Lexend"/>
        <w:color w:val="2A2B26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Y6 Autumn 1.1 — Living things &amp; their habitats — SoW &amp; Lesson Plans</dc:title>
  <dc:creator>Made by Matt</dc:creator>
  <cp:lastModifiedBy>Un-named</cp:lastModifiedBy>
  <cp:revision>1</cp:revision>
  <dcterms:created xsi:type="dcterms:W3CDTF">2026-07-20T12:45:39.269Z</dcterms:created>
  <dcterms:modified xsi:type="dcterms:W3CDTF">2026-07-20T12:45:39.269Z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