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 timeline with a reason</w:t>
      </w:r>
    </w:p>
    <w:p>
      <w:pPr>
        <w:pStyle w:val="Caption"/>
      </w:pPr>
      <w:r>
        <w:t>LH_W4  |  Tuesday 10:10–10:50  |  Name: __________________</w:t>
      </w:r>
    </w:p>
    <w:p>
      <w:r>
        <w:t>I can: Order events and explain a change while comparing shared values.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What does a gap between our selected dates prove?</w:t>
      </w:r>
    </w:p>
    <w:p>
      <w:r>
        <w:t>A. Nothing changed.   /   B. Our selection contains no event there.   /   C. Everyone agreed.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LH_W4  |  Use the source on page 1</w:t>
      </w:r>
    </w:p>
    <w:p>
      <w:pPr>
        <w:pStyle w:val="Heading2"/>
      </w:pPr>
      <w:r>
        <w:t>1. Order 1948, 1963 and 1965; add a description to each.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Choose one change and justify its place on the timeline.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Beliefs and values: source card</w:t>
      </w:r>
    </w:p>
    <w:p>
      <w:pPr>
        <w:pStyle w:val="Caption"/>
      </w:pPr>
      <w:r>
        <w:t>LH_W4  |  Use for task 3</w:t>
      </w:r>
    </w:p>
    <w:p>
      <w:pPr>
        <w:pStyle w:val="Caption"/>
      </w:pPr>
      <w:r>
        <w:t>CLASSROOM SOURCE SUMMARIES — paraphrases or explicitly labelled fictional applications; not quotations. Use within the one 40-minute Humanities/RE lesson.</w:t>
      </w:r>
    </w:p>
    <w:p>
      <w:r>
        <w:t>A1. Matthew 5:9 presents Jesus praising peacemakers. This paraphrase is from a Christian sacred text.</w:t>
      </w:r>
    </w:p>
    <w:p>
      <w:r>
        <w:t>B1. Humanists UK explains that empathy and experience can guide decisions. This is a non-religious ethical approach.</w:t>
      </w:r>
    </w:p>
    <w:p>
      <w:r>
        <w:t>U1. The UN Day of Peace is 21 September. A fictional community event asks visitors to solve disagreements without violence.</w:t>
      </w:r>
    </w:p>
    <w:p>
      <w:pPr>
        <w:pStyle w:val="Heading2"/>
      </w:pPr>
      <w:r>
        <w:t>My RE response</w:t>
      </w:r>
    </w:p>
    <w:p>
      <w:r>
        <w:t>Write one shared value and explain how each source could support the fictional event’s aim.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LAUNCH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664B8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664B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664B8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664B8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timeline with a reason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