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can a source prove?</w:t>
      </w:r>
    </w:p>
    <w:p>
      <w:pPr>
        <w:pStyle w:val="Caption"/>
      </w:pPr>
      <w:r>
        <w:t>TEACHING PLAN  |  LH_W3  |  Tuesday 10:10–10:50  |  40 minutes</w:t>
      </w:r>
    </w:p>
    <w:p>
      <w:r>
        <w:t>Outcome: Evaluate an archive record and distinguish evidence from authority.</w:t>
      </w:r>
    </w:p>
    <w:p>
      <w:r>
        <w:t>Prepare: Print the matching pupil sheets. Provide pencils and coloured pencils; pointing or adult scribing is available.</w:t>
      </w:r>
    </w:p>
    <w:p>
      <w:pPr>
        <w:pStyle w:val="Caption"/>
      </w:pPr>
      <w:r>
        <w:t>Use LH_W3.pptx and LH_W3_Pupil_Sheets.pdf.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Useful for a passenger or journey question: the record was made for the voyage. Limited for a feelings question: administrative details are not a full personal account.</w:t>
      </w:r>
    </w:p>
    <w:p>
      <w:pPr>
        <w:pStyle w:val="Heading3"/>
      </w:pPr>
      <w:r>
        <w:t>13–17 min | Choose</w:t>
      </w:r>
    </w:p>
    <w:p>
      <w:r>
        <w:t>Which claim goes beyond the list? Pupils choose before discussion.</w:t>
      </w:r>
    </w:p>
    <w:p>
      <w:pPr>
        <w:pStyle w:val="Heading3"/>
      </w:pPr>
      <w:r>
        <w:t>17–20 min | Check</w:t>
      </w:r>
    </w:p>
    <w:p>
      <w:r>
        <w:t>A passenger list cannot establish everyone's feelings.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Useful for what? What else would you need? Receive one pupil request and agree who will take one realistic next action.</w:t>
      </w:r>
    </w:p>
    <w:p>
      <w:pPr>
        <w:pStyle w:val="Caption"/>
      </w:pPr>
      <w:r>
        <w:t>Watch for: A primary source is not automatically complete or neutral. A belief source is not a passenger record.</w:t>
      </w:r>
    </w:p>
    <w:p>
      <w:r>
        <w:br w:type="page"/>
      </w:r>
    </w:p>
    <w:p>
      <w:pPr>
        <w:pStyle w:val="Title"/>
      </w:pPr>
      <w:r>
        <w:t>Worked answers and teaching notes</w:t>
      </w:r>
    </w:p>
    <w:p>
      <w:pPr>
        <w:pStyle w:val="Caption"/>
      </w:pPr>
      <w:r>
        <w:t>STAFF COPY  |  LH_W3  |  Show after a first attempt</w:t>
      </w:r>
    </w:p>
    <w:p>
      <w:pPr>
        <w:pStyle w:val="Heading2"/>
      </w:pPr>
      <w:r>
        <w:t>First decision</w:t>
      </w:r>
    </w:p>
    <w:p>
      <w:r>
        <w:t>C — A passenger list cannot establish everyone's feelings.</w:t>
      </w:r>
    </w:p>
    <w:p>
      <w:pPr>
        <w:pStyle w:val="Heading2"/>
      </w:pPr>
      <w:r>
        <w:t>Task 1</w:t>
      </w:r>
    </w:p>
    <w:p>
      <w:pPr>
        <w:pStyle w:val="Caption"/>
      </w:pPr>
      <w:r>
        <w:t>Record what the source is, when it was made and what it is useful for.</w:t>
      </w:r>
    </w:p>
    <w:p>
      <w:r>
        <w:t>Passenger list; 1948; useful for recorded passengers/journey details.</w:t>
      </w:r>
    </w:p>
    <w:p>
      <w:pPr>
        <w:pStyle w:val="Heading2"/>
      </w:pPr>
      <w:r>
        <w:t>Task 2</w:t>
      </w:r>
    </w:p>
    <w:p>
      <w:pPr>
        <w:pStyle w:val="Caption"/>
      </w:pPr>
      <w:r>
        <w:t>Write a judgement with one supported claim and one limit.</w:t>
      </w:r>
    </w:p>
    <w:p>
      <w:r>
        <w:t>Accept a supported specific claim and a limit about motives, experiences or missing voices.</w:t>
      </w:r>
    </w:p>
    <w:p>
      <w:pPr>
        <w:pStyle w:val="Heading2"/>
      </w:pPr>
      <w:r>
        <w:t>Task 3</w:t>
      </w:r>
    </w:p>
    <w:p>
      <w:pPr>
        <w:pStyle w:val="Caption"/>
      </w:pPr>
      <w:r>
        <w:t>Name each source type. Explain how A1 and B1 could support a fair way for the fictional volunteer to contribute.</w:t>
      </w:r>
    </w:p>
    <w:p>
      <w:r>
        <w:t>A1: Christian sacred text/Jesus’ teaching; fair treatment follows the stated reciprocal rule. B1: humanist ethical explanation; considering the volunteer’s experience and wellbeing can support inclusion. Application is our reasoned inference, not a reported event.</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LAUNCH Weekly Autumn SOW: Humanities C48; RE C202</w:t>
      </w:r>
    </w:p>
    <w:p>
      <w:pPr>
        <w:pStyle w:val="Caption"/>
      </w:pPr>
      <w:r>
        <w:t>SECONDARY SOURCE CARD describing an archival original: The National Archives passenger list.</w:t>
      </w:r>
    </w:p>
    <w:p>
      <w:pPr>
        <w:pStyle w:val="Caption"/>
      </w:pPr>
      <w:r>
        <w:t>https://www.nationalarchives.gov.uk/education/resources/bound-for-britain/source-3/</w:t>
      </w:r>
    </w:p>
    <w:p>
      <w:pPr>
        <w:pStyle w:val="Caption"/>
      </w:pPr>
      <w:r>
        <w:t>https://www.biblegateway.com/passage/?search=Matthew+7:12&amp;version=KJV</w:t>
      </w:r>
    </w:p>
    <w:p>
      <w:pPr>
        <w:pStyle w:val="Caption"/>
      </w:pPr>
      <w:r>
        <w:t>https://humanists.uk/humanism/</w:t>
      </w:r>
    </w:p>
    <w:p>
      <w:pPr>
        <w:pStyle w:val="Caption"/>
      </w:pPr>
      <w:r>
        <w:t>Integrated cover choice: this one period carries Humanities and RE outcomes. Tasks 1–2 principally address Humanities; task 3 explicitly addresses RE. In the independent stage, reserve 8 minutes for Humanities tasks 1–2 and 4 minutes for the RE task, then improve both during the following 5 minutes. Read the RE source board within the source-reading stage or at the start of its task. This is a cover-planning decision, not a new school timetable ruling.</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LAUNCH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664B88"/>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664B88"/>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664B8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664B88"/>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LAUNCH Week 3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