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Small actions that include people</w:t>
      </w:r>
    </w:p>
    <w:p>
      <w:pPr>
        <w:pStyle w:val="Caption"/>
      </w:pPr>
      <w:r>
        <w:t>BR_W6  |  Tuesday 13:30–14:10  |  Name: __________________</w:t>
      </w:r>
    </w:p>
    <w:p>
      <w:r>
        <w:t>I can: Use a scene card to identify an action that supports belonging.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CLASSROOM SCENES — fictional examples. Background: the UN International Day of Peace is 21 September; this is a themed lesson, not a claim that today is that date.</w:t>
      </w:r>
    </w:p>
    <w:p>
      <w:r>
        <w:t>P1. At a fictional community workshop, Jo asks how to say a new participant’s name and then uses it correctly.</w:t>
      </w:r>
    </w:p>
    <w:p>
      <w:r>
        <w:t>P2. A fictional club offers a written contribution as well as speaking, so a quiet participant can take part.</w:t>
      </w:r>
    </w:p>
    <w:p>
      <w:r>
        <w:t>P3. Two fictional teams share a limited table by agreeing equal time slots.</w:t>
      </w:r>
    </w:p>
    <w:p>
      <w:r>
        <w:t>P4. The actions can support respect, participation and fairness. We cannot know each person’s feelings from a short scene alone.</w:t>
      </w:r>
    </w:p>
    <w:p>
      <w:pPr>
        <w:pStyle w:val="Heading2"/>
      </w:pPr>
      <w:r>
        <w:t>First decision</w:t>
      </w:r>
    </w:p>
    <w:p>
      <w:r>
        <w:t>What does P2 show?</w:t>
      </w:r>
    </w:p>
    <w:p>
      <w:r>
        <w:t>A. Everyone feels exactly the same.   /   B. A participant has a choice of response.   /   C. Speaking aloud is compulsory.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BR_W6  |  Use the source on page 1</w:t>
      </w:r>
    </w:p>
    <w:p>
      <w:pPr>
        <w:pStyle w:val="Heading2"/>
      </w:pPr>
      <w:r>
        <w:t>1. Match P1, P2 and P3 to names / choice / fair sharing.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Choose a scene. Write the action and the value it may support.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Draft one fair instruction for the fictional workshop, based on a scene.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actions that include people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