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LAUNCH HUMANITIES / PUPIL SHEET 1</w:t>
      </w:r>
    </w:p>
    <w:p>
      <w:pPr>
        <w:pStyle w:val="Title"/>
        <w:keepLines/>
      </w:pPr>
      <w:r>
        <w:t>Source A: the original document</w:t>
      </w:r>
    </w:p>
    <w:p>
      <w:pPr>
        <w:pStyle w:val="Subtitle"/>
        <w:keepLines/>
      </w:pPr>
      <w:r>
        <w:t>Autumn 1 · Week 3 · What can a source show?</w:t>
      </w:r>
    </w:p>
    <w:p>
      <w:pPr>
        <w:keepLines/>
      </w:pPr>
      <w:r>
        <w:t>Name: __________________________   Date: ______________</w:t>
      </w:r>
    </w:p>
    <w:p>
      <w:pPr>
        <w:keepLines/>
      </w:pPr>
      <w:r>
        <w:t>Passenger list for M.V. Empire Windrush, June 1948. The National Archives, BT 26/1237. This is an original-document image, not a newly invented record. Use the accessible extract on the next page if handwriting is difficult.</w:t>
      </w:r>
    </w:p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4508952" cy="55778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ndrush-lis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8952" cy="5577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Kicker"/>
        <w:keepLines/>
      </w:pPr>
      <w:r>
        <w:t>LAUNCH HUMANITIES / PUPIL SHEET 2</w:t>
      </w:r>
    </w:p>
    <w:p>
      <w:pPr>
        <w:pStyle w:val="Title"/>
        <w:keepLines/>
      </w:pPr>
      <w:r>
        <w:t>Source A: accessible record sheet</w:t>
      </w:r>
    </w:p>
    <w:p>
      <w:pPr>
        <w:pStyle w:val="Subtitle"/>
        <w:keepLines/>
      </w:pPr>
      <w:r>
        <w:t>Autumn 1 · Week 3 · What can a source show?</w:t>
      </w:r>
    </w:p>
    <w:p>
      <w:pPr>
        <w:keepLines/>
      </w:pPr>
      <w:r>
        <w:t>Selected transcription of two rows: Kenneth Amos | 21 | Welder. Rubert Adolphus | 24 | Carpenter. Spellings follow the archive transcript; a historian may compare the handwriting. Source W in the notes links the original.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4932"/>
        <w:gridCol w:w="4932"/>
      </w:tblGrid>
      <w:tr>
        <w:trPr>
          <w:trHeight w:hRule="atLeast" w:val="418"/>
          <w:cantSplit/>
          <w:tblHeader/>
        </w:trPr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Field</w:t>
            </w:r>
          </w:p>
        </w:tc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What we can establish</w:t>
            </w:r>
          </w:p>
        </w:tc>
      </w:tr>
      <w:tr>
        <w:trPr>
          <w:trHeight w:hRule="atLeast" w:val="418"/>
          <w:cantSplit/>
        </w:trPr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Document</w:t>
            </w:r>
          </w:p>
        </w:tc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An inward passenger list for M.V. Empire Windrush</w:t>
            </w:r>
          </w:p>
        </w:tc>
      </w:tr>
      <w:tr>
        <w:trPr>
          <w:trHeight w:hRule="atLeast" w:val="418"/>
          <w:cantSplit/>
        </w:trPr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Date</w:t>
            </w:r>
          </w:p>
        </w:tc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June 1948; arrival at Tilbury on 22 June</w:t>
            </w:r>
          </w:p>
        </w:tc>
      </w:tr>
      <w:tr>
        <w:trPr>
          <w:trHeight w:hRule="atLeast" w:val="418"/>
          <w:cantSplit/>
        </w:trPr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Origin</w:t>
            </w:r>
          </w:p>
        </w:tc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Shipping passenger record; New Zealand Shipping Company voyage</w:t>
            </w:r>
          </w:p>
        </w:tc>
      </w:tr>
      <w:tr>
        <w:trPr>
          <w:trHeight w:hRule="atLeast" w:val="418"/>
          <w:cantSplit/>
        </w:trPr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Custodian</w:t>
            </w:r>
          </w:p>
        </w:tc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The National Archives</w:t>
            </w:r>
          </w:p>
        </w:tc>
      </w:tr>
      <w:tr>
        <w:trPr>
          <w:trHeight w:hRule="atLeast" w:val="418"/>
          <w:cantSplit/>
        </w:trPr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Reference</w:t>
            </w:r>
          </w:p>
        </w:tc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BT 26/1237</w:t>
            </w:r>
          </w:p>
        </w:tc>
      </w:tr>
      <w:tr>
        <w:trPr>
          <w:trHeight w:hRule="atLeast" w:val="418"/>
          <w:cantSplit/>
        </w:trPr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Fields on this page</w:t>
            </w:r>
          </w:p>
        </w:tc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Names, ages, occupations, proposed addresses, residence</w:t>
            </w:r>
          </w:p>
        </w:tc>
      </w:tr>
      <w:tr>
        <w:trPr>
          <w:trHeight w:hRule="atLeast" w:val="418"/>
          <w:cantSplit/>
        </w:trPr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Digitisation date</w:t>
            </w:r>
          </w:p>
        </w:tc>
        <w:tc>
          <w:tcPr>
            <w:tcW w:type="dxa" w:w="49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Not established here; not needed to date the voyage</w:t>
            </w:r>
          </w:p>
        </w:tc>
      </w:tr>
    </w:tbl>
    <w:p>
      <w:pPr>
        <w:keepLines/>
        <w:spacing w:after="0"/>
      </w:pPr>
    </w:p>
    <w:p>
      <w:r>
        <w:br w:type="page"/>
      </w:r>
    </w:p>
    <w:p>
      <w:pPr>
        <w:pStyle w:val="Kicker"/>
        <w:keepLines/>
      </w:pPr>
      <w:r>
        <w:t>LAUNCH HUMANITIES / PUPIL SHEET 3</w:t>
      </w:r>
    </w:p>
    <w:p>
      <w:pPr>
        <w:pStyle w:val="Title"/>
        <w:keepLines/>
      </w:pPr>
      <w:r>
        <w:t>Correct and evaluate</w:t>
      </w:r>
    </w:p>
    <w:p>
      <w:pPr>
        <w:pStyle w:val="Subtitle"/>
        <w:keepLines/>
      </w:pPr>
      <w:r>
        <w:t>Autumn 1 · Week 3 · What can a source show?</w:t>
      </w:r>
    </w:p>
    <w:p>
      <w:pPr>
        <w:keepLines/>
      </w:pPr>
      <w:r>
        <w:rPr>
          <w:b/>
        </w:rPr>
        <w:t>Error: The National Archives created the passenger list. Correction and field: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Error: The online upload date tells us the year of the journey. Correction and field: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Error: A listed occupation proves why a person travelled. Correction and field: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Useful for __________ because __________.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Limited for __________ because __________.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Another source I would seek, and why:</w:t>
      </w:r>
    </w:p>
    <w:p>
      <w:pPr>
        <w:pStyle w:val="ResponseLine"/>
        <w:keepLines/>
      </w:pP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3  |  Pupil sheet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LAUNCH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2" Type="http://schemas.openxmlformats.org/officeDocument/2006/relationships/image" Target="media/image3.jpg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