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A measurable community contribution | LAUNCH_SU1_W05 | STAFF ONLY</w:t>
      </w:r>
    </w:p>
    <w:p>
      <w:pPr>
        <w:pStyle w:val="Heading1"/>
      </w:pPr>
      <w:r>
        <w:t>Lesson alignment</w:t>
      </w:r>
    </w:p>
    <w:p>
      <w:r>
        <w:t>Outcome: Link learning to local action with Community Project links.</w:t>
      </w:r>
    </w:p>
    <w:p>
      <w:r>
        <w:t>Evidence: F: action proposal, targeted questioning and two exit questions.</w:t>
      </w:r>
    </w:p>
    <w:p>
      <w:r>
        <w:t>Teaching: Use local evidence to identify a manageable action. Agree roles and indicators of success; independently explain a contribution and how its impact could be checked.</w:t>
      </w:r>
    </w:p>
    <w:p>
      <w:pPr>
        <w:pStyle w:val="Heading1"/>
      </w:pPr>
      <w:r>
        <w:t>Preparation</w:t>
      </w:r>
    </w:p>
    <w:p>
      <w:r>
        <w:t>Prepare the cards, organiser and one task route. Model the four steps before independent work. Use the supplied source record and distinguish real evidence from authored scenarios. The teacher supplies the school’s copy of No One Is Too Small by Greta Thunberg; no extract or quotation is included. Use a dated anonymised school record if the teacher can supply one. Otherwise use the clearly labelled 12-to-8 practice count. Check permission, clean paper, comparable conditions, roles and a review date. Link the small action to the school’s Community Project.</w:t>
      </w:r>
    </w:p>
    <w:p>
      <w:r>
        <w:t>Offer a calm start, an agreed pause and a private response option. Accept speech, pointing, typing or writing. Invite reasoned disagreement without personal or family disclosure.</w:t>
      </w:r>
    </w:p>
    <w:p>
      <w:r>
        <w:br w:type="page"/>
      </w:r>
    </w:p>
    <w:p>
      <w:pPr>
        <w:pStyle w:val="Title"/>
      </w:pPr>
      <w:r>
        <w:t>Exact unit wording</w:t>
      </w:r>
    </w:p>
    <w:p>
      <w:pPr>
        <w:pStyle w:val="Subtitle"/>
      </w:pPr>
      <w:r>
        <w:t>Scheme of work: LAUNCH Summer 1</w:t>
      </w:r>
    </w:p>
    <w:p>
      <w:pPr>
        <w:pStyle w:val="Heading1"/>
      </w:pPr>
      <w:r>
        <w:t>Unit</w:t>
      </w:r>
    </w:p>
    <w:p>
      <w:r>
        <w:t>Resources climate and sustainability</w:t>
      </w:r>
    </w:p>
    <w:p>
      <w:pPr>
        <w:pStyle w:val="Heading1"/>
      </w:pPr>
      <w:r>
        <w:t>Enquiry</w:t>
      </w:r>
    </w:p>
    <w:p>
      <w:r>
        <w:t>How can we make a justified decision about sustainability?</w:t>
      </w:r>
    </w:p>
    <w:p>
      <w:pPr>
        <w:pStyle w:val="Heading1"/>
      </w:pPr>
      <w:r>
        <w:t>Success criteria</w:t>
      </w:r>
    </w:p>
    <w:p>
      <w:r>
        <w:t>I can interpret resource and climate evidence, evaluate responses, compare options against criteria and justify a practical decision.</w:t>
      </w:r>
    </w:p>
    <w:p>
      <w:pPr>
        <w:pStyle w:val="Heading1"/>
      </w:pPr>
      <w:r>
        <w:t>Vocabulary</w:t>
      </w:r>
    </w:p>
    <w:p>
      <w:r>
        <w:t>resource, sustainability, climate change, mitigation, adaptation, cause, effect, response, evidence, provenance, usefulness, decision, criteria</w:t>
      </w:r>
    </w:p>
    <w:p>
      <w:pPr>
        <w:pStyle w:val="Heading1"/>
      </w:pPr>
      <w:r>
        <w:t>Resources</w:t>
      </w:r>
    </w:p>
    <w:p>
      <w:r>
        <w:t>Climate and sustainability data; selected No One Is Too Small extracts by Thunberg; online data sets; curated sources; highlighters; prepared tables; spreadsheet or graph paper; planning frame; presentation device; glossary.</w:t>
      </w:r>
    </w:p>
    <w:p>
      <w:pPr>
        <w:pStyle w:val="Heading1"/>
      </w:pPr>
      <w:r>
        <w:t>Access and challenge</w:t>
      </w:r>
    </w:p>
    <w:p>
      <w:r>
        <w:t>Pre-teach terminology and model evidence use. Chunk sources and data; provide an initial frame, then reduce it. Maintain normal access arrangements. Extend by weighing limitations, alternative explanations and evidence quality. Adults support access and evidence selection without supplying answers. Use labelled examples and a reduced data set before the full task.</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FE3F2"/>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FE3F2"/>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FE3F2"/>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enquiry and goal.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supplied reminders and chosen route.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vocabulary in context.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four steps before independent work.</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Operate the shared activity; explain choices.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 claim against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retain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and improve one detail.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How could the recorder check a contribution to the paper trial?</w:t>
      </w:r>
    </w:p>
    <w:p>
      <w:r>
        <w:t>Evidence: AUTHORED PRACTICE counts are 12 new sheets before and 8 during the same task.</w:t>
      </w:r>
    </w:p>
    <w:p>
      <w:r>
        <w:t>Explain: The recorder notes 4 fewer new sheets, while the checker repeats the count.</w:t>
      </w:r>
    </w:p>
    <w:p>
      <w:r>
        <w:t>Check: These are practice numbers. One comparison does not prove cause or a CO2 saving.</w:t>
      </w:r>
    </w:p>
    <w:p>
      <w:r>
        <w:br w:type="page"/>
      </w:r>
    </w:p>
    <w:p>
      <w:pPr>
        <w:pStyle w:val="Title"/>
      </w:pPr>
      <w:r>
        <w:t>Arrival answers</w:t>
      </w:r>
    </w:p>
    <w:p>
      <w:pPr>
        <w:pStyle w:val="Subtitle"/>
      </w:pPr>
      <w:r>
        <w:t>Staff only</w:t>
      </w:r>
    </w:p>
    <w:p>
      <w:pPr>
        <w:pStyle w:val="Heading2"/>
      </w:pPr>
      <w:r>
        <w:t>Supported</w:t>
      </w:r>
    </w:p>
    <w:p>
      <w:r>
        <w:t>1. The starting measurement used for comparison.</w:t>
      </w:r>
    </w:p>
    <w:p>
      <w:r>
        <w:t>2. 12.</w:t>
      </w:r>
    </w:p>
    <w:p>
      <w:r>
        <w:t>3. 8.</w:t>
      </w:r>
    </w:p>
    <w:p>
      <w:r>
        <w:t>4. No. They are authored practice numbers.</w:t>
      </w:r>
    </w:p>
    <w:p>
      <w:pPr>
        <w:pStyle w:val="Heading2"/>
      </w:pPr>
      <w:r>
        <w:t>Standard</w:t>
      </w:r>
    </w:p>
    <w:p>
      <w:r>
        <w:t>1. Four fewer new sheets for the stated task.</w:t>
      </w:r>
    </w:p>
    <w:p>
      <w:r>
        <w:t>2. The checker.</w:t>
      </w:r>
    </w:p>
    <w:p>
      <w:r>
        <w:t>3. New sheets issued per repeated task.</w:t>
      </w:r>
    </w:p>
    <w:p>
      <w:r>
        <w:t>4. Otherwise another difference might explain the changed count.</w:t>
      </w:r>
    </w:p>
    <w:p>
      <w:pPr>
        <w:pStyle w:val="Heading2"/>
      </w:pPr>
      <w:r>
        <w:t>Stretch</w:t>
      </w:r>
    </w:p>
    <w:p>
      <w:r>
        <w:t>1. No. Other factors or counting differences could affect the result.</w:t>
      </w:r>
    </w:p>
    <w:p>
      <w:r>
        <w:t>2. It specifies a count or measure, a baseline and when to check it.</w:t>
      </w:r>
    </w:p>
    <w:p>
      <w:r>
        <w:t>3. Record anonymised counts, check totals or organise adult-approved clean paper.</w:t>
      </w:r>
    </w:p>
    <w:p>
      <w:r>
        <w:t>4. Report the checked result honestly and propose a revised action or further check.</w:t>
      </w:r>
    </w:p>
    <w:p>
      <w:r>
        <w:br w:type="page"/>
      </w:r>
    </w:p>
    <w:p>
      <w:pPr>
        <w:pStyle w:val="Title"/>
      </w:pPr>
      <w:r>
        <w:t>Checks and assessment</w:t>
      </w:r>
    </w:p>
    <w:p>
      <w:pPr>
        <w:pStyle w:val="Subtitle"/>
      </w:pPr>
      <w:r>
        <w:t>Retain the learner’s own response and support record</w:t>
      </w:r>
    </w:p>
    <w:p>
      <w:r>
        <w:t>Four fewer new sheets for the stated task.</w:t>
      </w:r>
    </w:p>
    <w:p>
      <w:r>
        <w:t>The recorder notes 4 fewer new sheets, while the checker repeats the count.</w:t>
      </w:r>
    </w:p>
    <w:p>
      <w:r>
        <w:t>AUTHORED PRACTICE baseline: 12 new sheets for the task | Evidence | This is the labelled starting count, not a real school finding.</w:t>
      </w:r>
    </w:p>
    <w:p>
      <w:r>
        <w:t>Trial an adult-approved clean-paper reuse tray | Action | This is the planned contribution between the two checks.</w:t>
      </w:r>
    </w:p>
    <w:p>
      <w:r>
        <w:t>Count new sheets for the same task: practice trial 8 | Indicator | The repeated count checks the result; it is not a CO2 measurement.</w:t>
      </w:r>
    </w:p>
    <w:p>
      <w:r>
        <w:t>Practice difference: 12 − 8 = 4 fewer new sheets for the same task. Do not treat this authored example as a measured school result or a carbon saving. Actual evidence must be teacher-supplied, dated and checked.</w:t>
      </w:r>
    </w:p>
    <w:p>
      <w:r>
        <w:t>Accept accurate pointing, speech, drawing, typing or writing. Require a named detail and reason where asked. Do not treat a copied model as an independent response.</w:t>
      </w:r>
    </w:p>
    <w:p>
      <w:r>
        <w:t>Record the learner’s own reasoning and support used. Keep the conclusion individual and use the exit to plan one next step.</w:t>
      </w:r>
    </w:p>
    <w:p>
      <w:r>
        <w:br w:type="page"/>
      </w:r>
    </w:p>
    <w:p>
      <w:pPr>
        <w:pStyle w:val="Title"/>
      </w:pPr>
      <w:r>
        <w:t>Sources and evidence record</w:t>
      </w:r>
    </w:p>
    <w:p>
      <w:pPr>
        <w:pStyle w:val="Subtitle"/>
      </w:pPr>
      <w:r>
        <w:t>Keep with the teacher copy</w:t>
      </w:r>
    </w:p>
    <w:p>
      <w:r>
        <w:t>Evidence and factual claim record: ../../../Sources_and_checks.html#w05</w:t>
      </w:r>
    </w:p>
    <w:p>
      <w:r>
        <w:t>Exact unit scheme and access text: ../../../Sources_and_checks.html#sow</w:t>
      </w:r>
    </w:p>
    <w:p>
      <w:r>
        <w:t>Authored scenarios and limits: ../../../Sources_and_checks.html#authored</w:t>
      </w:r>
    </w:p>
    <w:p>
      <w:r>
        <w:t>Teacher-supplied book and source checks: ../../../Sources_and_checks.html#book</w:t>
      </w:r>
    </w:p>
    <w:p>
      <w:r>
        <w:t>Full claims, URLs, access dates and reading results: root Sources_and_checks.html. New pictures are authored teaching diagrams. The teacher supplies the school’s copy of No One Is Too Small by Greta Thunberg. This pack includes no quotation or extract.</w:t>
      </w:r>
    </w:p>
    <w:p>
      <w:r>
        <w:rPr>
          <w:b/>
        </w:rPr>
        <w:t>Preparation and source checks</w:t>
      </w:r>
    </w:p>
    <w:p>
      <w:r>
        <w:t>________________________________________________________________</w:t>
      </w:r>
    </w:p>
    <w:p>
      <w:r>
        <w:t>________________________________________________________________</w:t>
      </w:r>
    </w:p>
    <w:p>
      <w:r>
        <w:rPr>
          <w:b/>
        </w:rPr>
        <w:t>Learner’s own response and selected evidence</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baseline — </w:t>
      </w:r>
      <w:r>
        <w:t>A starting measurement for comparison</w:t>
      </w:r>
    </w:p>
    <w:p>
      <w:r>
        <w:rPr>
          <w:b/>
        </w:rPr>
        <w:t xml:space="preserve">indicator — </w:t>
      </w:r>
      <w:r>
        <w:t>A measure used to check progress</w:t>
      </w:r>
    </w:p>
    <w:p>
      <w:r>
        <w:rPr>
          <w:b/>
        </w:rPr>
        <w:t xml:space="preserve">role — </w:t>
      </w:r>
      <w:r>
        <w:t>A defined contribution to a shared task</w:t>
      </w:r>
    </w:p>
    <w:p>
      <w:r>
        <w:rPr>
          <w:b/>
        </w:rPr>
        <w:t xml:space="preserve">contribution — </w:t>
      </w:r>
      <w:r>
        <w:t>What a person adds to an agreed action</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